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51" w:rsidRDefault="00886551" w:rsidP="00886551">
      <w:pPr>
        <w:pStyle w:val="normale0"/>
        <w:spacing w:before="0" w:beforeAutospacing="0" w:after="200" w:afterAutospacing="0" w:line="260" w:lineRule="atLeast"/>
        <w:rPr>
          <w:rStyle w:val="normalechar"/>
          <w:rFonts w:ascii="Calibri" w:hAnsi="Calibri"/>
          <w:b/>
          <w:bCs/>
          <w:color w:val="000000"/>
        </w:rPr>
      </w:pPr>
    </w:p>
    <w:p w:rsidR="00886551" w:rsidRDefault="00886551" w:rsidP="00886551">
      <w:pPr>
        <w:pStyle w:val="normale0"/>
        <w:spacing w:before="0" w:beforeAutospacing="0" w:after="200" w:afterAutospacing="0" w:line="260" w:lineRule="atLeast"/>
        <w:rPr>
          <w:rStyle w:val="normalechar"/>
          <w:rFonts w:ascii="Calibri" w:hAnsi="Calibri"/>
          <w:b/>
          <w:bCs/>
          <w:color w:val="000000"/>
        </w:rPr>
      </w:pPr>
      <w:r w:rsidRPr="00886551">
        <w:rPr>
          <w:rStyle w:val="normalechar"/>
          <w:rFonts w:ascii="Calibri" w:hAnsi="Calibri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-660400</wp:posOffset>
            </wp:positionV>
            <wp:extent cx="1028700" cy="990600"/>
            <wp:effectExtent l="0" t="0" r="0" b="0"/>
            <wp:wrapNone/>
            <wp:docPr id="1" name="Immagine 1" descr="fis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s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normalechar"/>
          <w:rFonts w:ascii="Calibri" w:hAnsi="Calibri"/>
          <w:b/>
          <w:bCs/>
          <w:color w:val="000000"/>
        </w:rPr>
        <w:tab/>
      </w:r>
      <w:r>
        <w:rPr>
          <w:rStyle w:val="normalechar"/>
          <w:rFonts w:ascii="Calibri" w:hAnsi="Calibri"/>
          <w:b/>
          <w:bCs/>
          <w:color w:val="000000"/>
        </w:rPr>
        <w:tab/>
      </w:r>
      <w:r>
        <w:rPr>
          <w:rStyle w:val="normalechar"/>
          <w:rFonts w:ascii="Calibri" w:hAnsi="Calibri"/>
          <w:b/>
          <w:bCs/>
          <w:color w:val="000000"/>
        </w:rPr>
        <w:tab/>
      </w:r>
      <w:r w:rsidR="008D4D90">
        <w:rPr>
          <w:rStyle w:val="normalechar"/>
          <w:rFonts w:ascii="Calibri" w:hAnsi="Calibri"/>
          <w:b/>
          <w:bCs/>
          <w:color w:val="000000"/>
        </w:rPr>
        <w:t>COORDINATORI  AREA DELLA FISAC CGIL SALERNO – BANCO DI  NAPOLI</w:t>
      </w:r>
    </w:p>
    <w:p w:rsidR="00886551" w:rsidRDefault="00886551" w:rsidP="00886551">
      <w:pPr>
        <w:pStyle w:val="normale0"/>
        <w:spacing w:before="0" w:beforeAutospacing="0" w:after="200" w:afterAutospacing="0" w:line="260" w:lineRule="atLeast"/>
        <w:rPr>
          <w:rStyle w:val="normalechar"/>
          <w:rFonts w:ascii="Calibri" w:hAnsi="Calibri"/>
          <w:b/>
          <w:bCs/>
          <w:color w:val="000000"/>
        </w:rPr>
      </w:pPr>
      <w:r>
        <w:rPr>
          <w:rStyle w:val="normalechar"/>
          <w:rFonts w:ascii="Calibri" w:hAnsi="Calibri"/>
          <w:b/>
          <w:bCs/>
          <w:color w:val="000000"/>
        </w:rPr>
        <w:t xml:space="preserve">                               </w:t>
      </w:r>
    </w:p>
    <w:p w:rsidR="00886551" w:rsidRPr="00886551" w:rsidRDefault="00F75D98" w:rsidP="00F75D98">
      <w:pPr>
        <w:pStyle w:val="normale0"/>
        <w:spacing w:before="0" w:beforeAutospacing="0" w:after="200" w:afterAutospacing="0" w:line="26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normalechar"/>
          <w:rFonts w:ascii="Calibri" w:hAnsi="Calibri"/>
          <w:b/>
          <w:bCs/>
          <w:color w:val="000000"/>
          <w:sz w:val="28"/>
          <w:szCs w:val="28"/>
        </w:rPr>
        <w:t xml:space="preserve">                              </w:t>
      </w:r>
      <w:r w:rsidR="00886551" w:rsidRPr="00886551">
        <w:rPr>
          <w:rStyle w:val="normalechar"/>
          <w:rFonts w:ascii="Calibri" w:hAnsi="Calibri"/>
          <w:b/>
          <w:bCs/>
          <w:color w:val="000000"/>
          <w:sz w:val="28"/>
          <w:szCs w:val="28"/>
        </w:rPr>
        <w:t>MODELLI ORGANIZZATIVI E  ATTUAZIONI IMPOSSIBILI</w:t>
      </w:r>
    </w:p>
    <w:p w:rsidR="00BE705C" w:rsidRDefault="00886551" w:rsidP="00F75D98">
      <w:pPr>
        <w:pStyle w:val="normale0"/>
        <w:spacing w:before="0" w:beforeAutospacing="0" w:after="200" w:afterAutospacing="0" w:line="260" w:lineRule="atLeast"/>
        <w:jc w:val="both"/>
        <w:rPr>
          <w:rStyle w:val="normalechar"/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normalechar"/>
          <w:rFonts w:ascii="Calibri" w:hAnsi="Calibri"/>
          <w:color w:val="000000"/>
        </w:rPr>
        <w:t xml:space="preserve">Sul modello di servizio si è spesso tornati in argomento, </w:t>
      </w:r>
      <w:r w:rsidR="00BE705C">
        <w:rPr>
          <w:rStyle w:val="normalechar"/>
          <w:rFonts w:ascii="Calibri" w:hAnsi="Calibri"/>
          <w:color w:val="000000"/>
        </w:rPr>
        <w:t xml:space="preserve">evidenziando tra l’altro che un modello organizzativo </w:t>
      </w:r>
      <w:r>
        <w:rPr>
          <w:rStyle w:val="normalechar"/>
          <w:rFonts w:ascii="Calibri" w:hAnsi="Calibri"/>
          <w:color w:val="000000"/>
        </w:rPr>
        <w:t xml:space="preserve">per essere vincente e plasmabile  su tutto il territorio, deve </w:t>
      </w:r>
      <w:r w:rsidR="00BE705C">
        <w:rPr>
          <w:rStyle w:val="normalechar"/>
          <w:rFonts w:ascii="Calibri" w:hAnsi="Calibri"/>
          <w:color w:val="000000"/>
        </w:rPr>
        <w:t>avere la necessaria flessibilità a renderlo attuabile per tutto il territorio anche qualora lo stesso comprenda zone con caratteristiche tra loro profondamente diverse.</w:t>
      </w:r>
    </w:p>
    <w:p w:rsidR="00886551" w:rsidRDefault="00BE705C" w:rsidP="00F75D98">
      <w:pPr>
        <w:pStyle w:val="normale0"/>
        <w:spacing w:before="0" w:beforeAutospacing="0" w:after="200" w:afterAutospacing="0" w:line="2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echar"/>
          <w:rFonts w:ascii="Calibri" w:hAnsi="Calibri"/>
          <w:color w:val="000000"/>
        </w:rPr>
        <w:t xml:space="preserve">  Al riguardo, vogliamo rilevare </w:t>
      </w:r>
      <w:r w:rsidR="00886551">
        <w:rPr>
          <w:rStyle w:val="normalechar"/>
          <w:rFonts w:ascii="Calibri" w:hAnsi="Calibri"/>
          <w:color w:val="000000"/>
        </w:rPr>
        <w:t>ciò  che è accaduto in costiera Amalfitana</w:t>
      </w:r>
      <w:r>
        <w:rPr>
          <w:rStyle w:val="normalechar"/>
          <w:rFonts w:ascii="Calibri" w:hAnsi="Calibri"/>
          <w:color w:val="000000"/>
        </w:rPr>
        <w:t xml:space="preserve"> (</w:t>
      </w:r>
      <w:r w:rsidR="00886551">
        <w:rPr>
          <w:rStyle w:val="normalechar"/>
          <w:rFonts w:ascii="Calibri" w:hAnsi="Calibri"/>
          <w:color w:val="000000"/>
        </w:rPr>
        <w:t xml:space="preserve"> un territorio di 60 km servito da quattro  filiali, sebbene definire</w:t>
      </w:r>
      <w:r w:rsidR="00886551">
        <w:rPr>
          <w:rStyle w:val="apple-converted-space"/>
          <w:rFonts w:ascii="Calibri" w:hAnsi="Calibri"/>
          <w:color w:val="000000"/>
        </w:rPr>
        <w:t> </w:t>
      </w:r>
      <w:r w:rsidR="00886551" w:rsidRPr="00673CD4">
        <w:rPr>
          <w:rStyle w:val="normalechar"/>
          <w:rFonts w:ascii="Calibri" w:hAnsi="Calibri"/>
          <w:b/>
          <w:i/>
          <w:iCs/>
          <w:color w:val="000000"/>
        </w:rPr>
        <w:t>filiali</w:t>
      </w:r>
      <w:r w:rsidR="00886551" w:rsidRPr="00673CD4">
        <w:rPr>
          <w:rStyle w:val="normalechar"/>
          <w:rFonts w:ascii="Calibri" w:hAnsi="Calibri"/>
          <w:b/>
          <w:color w:val="000000"/>
        </w:rPr>
        <w:t> </w:t>
      </w:r>
      <w:r w:rsidR="00886551">
        <w:rPr>
          <w:rStyle w:val="normalechar"/>
          <w:rFonts w:ascii="Calibri" w:hAnsi="Calibri"/>
          <w:color w:val="000000"/>
        </w:rPr>
        <w:t xml:space="preserve"> dei punti operativi dimensionati a  t</w:t>
      </w:r>
      <w:r>
        <w:rPr>
          <w:rStyle w:val="normalechar"/>
          <w:rFonts w:ascii="Calibri" w:hAnsi="Calibri"/>
          <w:color w:val="000000"/>
        </w:rPr>
        <w:t>re risorse  sembra un eufemismo):</w:t>
      </w:r>
    </w:p>
    <w:p w:rsidR="00886551" w:rsidRDefault="00BE705C" w:rsidP="00F75D98">
      <w:pPr>
        <w:pStyle w:val="normale0"/>
        <w:spacing w:before="0" w:beforeAutospacing="0" w:after="200" w:afterAutospacing="0" w:line="2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echar"/>
          <w:rFonts w:ascii="Calibri" w:hAnsi="Calibri"/>
          <w:color w:val="000000"/>
        </w:rPr>
        <w:t xml:space="preserve">c’è il </w:t>
      </w:r>
      <w:r w:rsidR="00886551">
        <w:rPr>
          <w:rStyle w:val="normalechar"/>
          <w:rFonts w:ascii="Calibri" w:hAnsi="Calibri"/>
          <w:color w:val="000000"/>
        </w:rPr>
        <w:t xml:space="preserve"> caso limite,  rappresentato dalla filiale di Positano che</w:t>
      </w:r>
      <w:r>
        <w:rPr>
          <w:rStyle w:val="normalechar"/>
          <w:rFonts w:ascii="Calibri" w:hAnsi="Calibri"/>
          <w:color w:val="000000"/>
        </w:rPr>
        <w:t xml:space="preserve">, pur dimensionata a </w:t>
      </w:r>
      <w:r w:rsidR="00886551">
        <w:rPr>
          <w:rStyle w:val="normalechar"/>
          <w:rFonts w:ascii="Calibri" w:hAnsi="Calibri"/>
          <w:color w:val="000000"/>
        </w:rPr>
        <w:t xml:space="preserve"> </w:t>
      </w:r>
      <w:r>
        <w:rPr>
          <w:rStyle w:val="normalechar"/>
          <w:rFonts w:ascii="Calibri" w:hAnsi="Calibri"/>
          <w:color w:val="000000"/>
        </w:rPr>
        <w:t xml:space="preserve">2 persone (direttore + gestore) </w:t>
      </w:r>
      <w:r w:rsidR="00886551">
        <w:rPr>
          <w:rStyle w:val="normalechar"/>
          <w:rFonts w:ascii="Calibri" w:hAnsi="Calibri"/>
          <w:color w:val="000000"/>
        </w:rPr>
        <w:t>già prima dell’avvio del</w:t>
      </w:r>
      <w:r>
        <w:rPr>
          <w:rStyle w:val="normalechar"/>
          <w:rFonts w:ascii="Calibri" w:hAnsi="Calibri"/>
          <w:color w:val="000000"/>
        </w:rPr>
        <w:t xml:space="preserve"> nuovo </w:t>
      </w:r>
      <w:r w:rsidR="00886551">
        <w:rPr>
          <w:rStyle w:val="normalechar"/>
          <w:rFonts w:ascii="Calibri" w:hAnsi="Calibri"/>
          <w:color w:val="000000"/>
        </w:rPr>
        <w:t xml:space="preserve"> modello di servizio del 19/01/2015 </w:t>
      </w:r>
      <w:r>
        <w:rPr>
          <w:rStyle w:val="normalechar"/>
          <w:rFonts w:ascii="Calibri" w:hAnsi="Calibri"/>
          <w:color w:val="000000"/>
        </w:rPr>
        <w:t xml:space="preserve">operava </w:t>
      </w:r>
      <w:r w:rsidR="00886551">
        <w:rPr>
          <w:rStyle w:val="normalechar"/>
          <w:rFonts w:ascii="Calibri" w:hAnsi="Calibri"/>
          <w:color w:val="000000"/>
        </w:rPr>
        <w:t>con un cass</w:t>
      </w:r>
      <w:r>
        <w:rPr>
          <w:rStyle w:val="normalechar"/>
          <w:rFonts w:ascii="Calibri" w:hAnsi="Calibri"/>
          <w:color w:val="000000"/>
        </w:rPr>
        <w:t xml:space="preserve">iere in momentanea assegnazione; incomprensibilmente questa filiale a marzo </w:t>
      </w:r>
      <w:r w:rsidR="00886551">
        <w:rPr>
          <w:rStyle w:val="normalechar"/>
          <w:rFonts w:ascii="Calibri" w:hAnsi="Calibri"/>
          <w:color w:val="000000"/>
        </w:rPr>
        <w:t>è stata tra le prescelte a divenire filiale ‘’semplice’’.</w:t>
      </w:r>
    </w:p>
    <w:p w:rsidR="00886551" w:rsidRDefault="00886551" w:rsidP="00F75D98">
      <w:pPr>
        <w:pStyle w:val="normale0"/>
        <w:spacing w:before="0" w:beforeAutospacing="0" w:after="200" w:afterAutospacing="0" w:line="2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echar"/>
          <w:rFonts w:ascii="Calibri" w:hAnsi="Calibri"/>
          <w:color w:val="000000"/>
        </w:rPr>
        <w:t>Poi, sempre</w:t>
      </w:r>
      <w:r w:rsidR="00BE705C">
        <w:rPr>
          <w:rStyle w:val="normalechar"/>
          <w:rFonts w:ascii="Calibri" w:hAnsi="Calibri"/>
          <w:color w:val="000000"/>
        </w:rPr>
        <w:t xml:space="preserve"> incomprensibilmente</w:t>
      </w:r>
      <w:r>
        <w:rPr>
          <w:rStyle w:val="normalechar"/>
          <w:rFonts w:ascii="Calibri" w:hAnsi="Calibri"/>
          <w:color w:val="000000"/>
        </w:rPr>
        <w:t>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normalechar"/>
          <w:rFonts w:ascii="Calibri" w:hAnsi="Calibri"/>
          <w:color w:val="000000"/>
          <w:u w:val="single"/>
        </w:rPr>
        <w:t>OVVIAMENTE IN PIENA ESTATE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normalechar"/>
          <w:rFonts w:ascii="Calibri" w:hAnsi="Calibri"/>
          <w:color w:val="000000"/>
        </w:rPr>
        <w:t>-27/07/2015 - si è pensato di far divenire ‘’punto di consulenza’’ la filiale di Minori dove – tra l’altro -  l’installazione del bancomat MTA all’interno della filiale ( già piccola come front office ) ad oggi è ancora priva di apprestamento privacy.</w:t>
      </w:r>
    </w:p>
    <w:p w:rsidR="00886551" w:rsidRDefault="00886551" w:rsidP="00F75D98">
      <w:pPr>
        <w:pStyle w:val="normale0"/>
        <w:spacing w:before="0" w:beforeAutospacing="0" w:after="200" w:afterAutospacing="0" w:line="2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echar"/>
          <w:rFonts w:ascii="Calibri" w:hAnsi="Calibri"/>
          <w:color w:val="000000"/>
        </w:rPr>
        <w:t xml:space="preserve">Per </w:t>
      </w:r>
      <w:r w:rsidR="00BE705C">
        <w:rPr>
          <w:rStyle w:val="normalechar"/>
          <w:rFonts w:ascii="Calibri" w:hAnsi="Calibri"/>
          <w:color w:val="000000"/>
        </w:rPr>
        <w:t xml:space="preserve">prevenire </w:t>
      </w:r>
      <w:r>
        <w:rPr>
          <w:rStyle w:val="normalechar"/>
          <w:rFonts w:ascii="Calibri" w:hAnsi="Calibri"/>
          <w:color w:val="000000"/>
        </w:rPr>
        <w:t xml:space="preserve"> ulteriori danni anche sulle altre filiali della costiera,</w:t>
      </w:r>
      <w:r w:rsidR="00BE705C">
        <w:rPr>
          <w:rStyle w:val="normalechar"/>
          <w:rFonts w:ascii="Calibri" w:hAnsi="Calibri"/>
          <w:color w:val="000000"/>
        </w:rPr>
        <w:t xml:space="preserve"> avvertiamo  </w:t>
      </w:r>
      <w:r>
        <w:rPr>
          <w:rStyle w:val="normalechar"/>
          <w:rFonts w:ascii="Calibri" w:hAnsi="Calibri"/>
          <w:color w:val="000000"/>
        </w:rPr>
        <w:t xml:space="preserve"> che la Filiale di Maiori, oltre ad essere </w:t>
      </w:r>
      <w:r w:rsidR="00F97C44">
        <w:rPr>
          <w:rStyle w:val="normalechar"/>
          <w:rFonts w:ascii="Calibri" w:hAnsi="Calibri"/>
          <w:color w:val="000000"/>
        </w:rPr>
        <w:t xml:space="preserve">di piccole dimensioni non ha  </w:t>
      </w:r>
      <w:bookmarkStart w:id="0" w:name="_GoBack"/>
      <w:bookmarkEnd w:id="0"/>
      <w:r>
        <w:rPr>
          <w:rStyle w:val="normalechar"/>
          <w:rFonts w:ascii="Calibri" w:hAnsi="Calibri"/>
          <w:color w:val="000000"/>
        </w:rPr>
        <w:t xml:space="preserve"> atm evoluto e ad oggi non ha nemmeno la postazione di consulenza per il gestore PAR, obbligato a svolgere il suo ruolo in un box di cassa. E di conseguenza i clienti </w:t>
      </w:r>
      <w:r w:rsidRPr="00F75D98">
        <w:rPr>
          <w:rStyle w:val="normalechar"/>
          <w:rFonts w:ascii="Calibri" w:hAnsi="Calibri"/>
          <w:b/>
          <w:i/>
          <w:color w:val="000000"/>
        </w:rPr>
        <w:t>sono costretti a restare in piedi</w:t>
      </w:r>
      <w:r>
        <w:rPr>
          <w:rStyle w:val="normalechar"/>
          <w:rFonts w:ascii="Calibri" w:hAnsi="Calibri"/>
          <w:color w:val="000000"/>
        </w:rPr>
        <w:t xml:space="preserve"> </w:t>
      </w:r>
      <w:r w:rsidR="00F75D98">
        <w:rPr>
          <w:rStyle w:val="normalechar"/>
          <w:rFonts w:ascii="Calibri" w:hAnsi="Calibri"/>
          <w:color w:val="000000"/>
        </w:rPr>
        <w:t>durante</w:t>
      </w:r>
      <w:r w:rsidR="004B220E">
        <w:rPr>
          <w:rStyle w:val="normalechar"/>
          <w:rFonts w:ascii="Calibri" w:hAnsi="Calibri"/>
          <w:color w:val="000000"/>
        </w:rPr>
        <w:t xml:space="preserve"> tutto il tempo necessario per l’attività di consulenza e di conseguenza </w:t>
      </w:r>
      <w:r>
        <w:rPr>
          <w:rStyle w:val="normalechar"/>
          <w:rFonts w:ascii="Calibri" w:hAnsi="Calibri"/>
          <w:color w:val="000000"/>
        </w:rPr>
        <w:t>in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normalechar"/>
          <w:rFonts w:ascii="Calibri" w:hAnsi="Calibri"/>
          <w:b/>
          <w:bCs/>
          <w:color w:val="000000"/>
          <w:u w:val="single"/>
        </w:rPr>
        <w:t>TOTALE ASSENZA DI PRIVACY.</w:t>
      </w:r>
    </w:p>
    <w:p w:rsidR="00886551" w:rsidRDefault="00BE705C" w:rsidP="00F75D98">
      <w:pPr>
        <w:pStyle w:val="normale0"/>
        <w:spacing w:before="0" w:beforeAutospacing="0" w:after="200" w:afterAutospacing="0" w:line="2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echar"/>
          <w:rFonts w:ascii="Calibri" w:hAnsi="Calibri"/>
          <w:color w:val="000000"/>
        </w:rPr>
        <w:t xml:space="preserve">Visti i risultati, temiamo che </w:t>
      </w:r>
      <w:r w:rsidR="00886551">
        <w:rPr>
          <w:rStyle w:val="normalechar"/>
          <w:rFonts w:ascii="Calibri" w:hAnsi="Calibri"/>
          <w:color w:val="000000"/>
        </w:rPr>
        <w:t xml:space="preserve"> l’Azienda </w:t>
      </w:r>
      <w:r>
        <w:rPr>
          <w:rStyle w:val="normalechar"/>
          <w:rFonts w:ascii="Calibri" w:hAnsi="Calibri"/>
          <w:color w:val="000000"/>
        </w:rPr>
        <w:t>po</w:t>
      </w:r>
      <w:r w:rsidR="00F75D98">
        <w:rPr>
          <w:rStyle w:val="normalechar"/>
          <w:rFonts w:ascii="Calibri" w:hAnsi="Calibri"/>
          <w:color w:val="000000"/>
        </w:rPr>
        <w:t>s</w:t>
      </w:r>
      <w:r>
        <w:rPr>
          <w:rStyle w:val="normalechar"/>
          <w:rFonts w:ascii="Calibri" w:hAnsi="Calibri"/>
          <w:color w:val="000000"/>
        </w:rPr>
        <w:t>sa avere qua</w:t>
      </w:r>
      <w:r w:rsidR="00886551">
        <w:rPr>
          <w:rStyle w:val="normalechar"/>
          <w:rFonts w:ascii="Calibri" w:hAnsi="Calibri"/>
          <w:color w:val="000000"/>
        </w:rPr>
        <w:t>lche altro bel progetto anche sulle altre due filiali costiere…..</w:t>
      </w:r>
      <w:r>
        <w:rPr>
          <w:rStyle w:val="normalechar"/>
          <w:rFonts w:ascii="Calibri" w:hAnsi="Calibri"/>
          <w:color w:val="000000"/>
        </w:rPr>
        <w:t>(anch’esse dimensionate a</w:t>
      </w:r>
      <w:r w:rsidR="00673CD4">
        <w:rPr>
          <w:rStyle w:val="normalechar"/>
          <w:rFonts w:ascii="Calibri" w:hAnsi="Calibri"/>
          <w:color w:val="000000"/>
        </w:rPr>
        <w:t xml:space="preserve"> </w:t>
      </w:r>
      <w:r>
        <w:rPr>
          <w:rStyle w:val="normalechar"/>
          <w:rFonts w:ascii="Calibri" w:hAnsi="Calibri"/>
          <w:color w:val="000000"/>
        </w:rPr>
        <w:t xml:space="preserve">3 persone) </w:t>
      </w:r>
    </w:p>
    <w:p w:rsidR="00886551" w:rsidRDefault="00886551" w:rsidP="00F75D98">
      <w:pPr>
        <w:pStyle w:val="normale0"/>
        <w:spacing w:before="0" w:beforeAutospacing="0" w:after="200" w:afterAutospacing="0" w:line="2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echar"/>
          <w:rFonts w:ascii="Calibri" w:hAnsi="Calibri"/>
          <w:color w:val="000000"/>
        </w:rPr>
        <w:t>Oltretutto, considerato che il modello “filiale semplice” prevede come supporto u</w:t>
      </w:r>
      <w:r w:rsidR="00BE705C">
        <w:rPr>
          <w:rStyle w:val="normalechar"/>
          <w:rFonts w:ascii="Calibri" w:hAnsi="Calibri"/>
          <w:color w:val="000000"/>
        </w:rPr>
        <w:t xml:space="preserve">na  filiale </w:t>
      </w:r>
      <w:proofErr w:type="spellStart"/>
      <w:r w:rsidR="00BE705C">
        <w:rPr>
          <w:rStyle w:val="normalechar"/>
          <w:rFonts w:ascii="Calibri" w:hAnsi="Calibri"/>
          <w:color w:val="000000"/>
        </w:rPr>
        <w:t>hub</w:t>
      </w:r>
      <w:proofErr w:type="spellEnd"/>
      <w:r w:rsidR="00BE705C">
        <w:rPr>
          <w:rStyle w:val="normalechar"/>
          <w:rFonts w:ascii="Calibri" w:hAnsi="Calibri"/>
          <w:color w:val="000000"/>
        </w:rPr>
        <w:t xml:space="preserve"> , è ammissibile </w:t>
      </w:r>
      <w:r w:rsidR="00673CD4">
        <w:rPr>
          <w:rStyle w:val="normalechar"/>
          <w:rFonts w:ascii="Calibri" w:hAnsi="Calibri"/>
          <w:color w:val="000000"/>
        </w:rPr>
        <w:t xml:space="preserve">che la </w:t>
      </w:r>
      <w:proofErr w:type="spellStart"/>
      <w:r w:rsidR="00673CD4">
        <w:rPr>
          <w:rStyle w:val="normalechar"/>
          <w:rFonts w:ascii="Calibri" w:hAnsi="Calibri"/>
          <w:color w:val="000000"/>
        </w:rPr>
        <w:t>hub</w:t>
      </w:r>
      <w:proofErr w:type="spellEnd"/>
      <w:r w:rsidR="00673CD4">
        <w:rPr>
          <w:rStyle w:val="normalechar"/>
          <w:rFonts w:ascii="Calibri" w:hAnsi="Calibri"/>
          <w:color w:val="000000"/>
        </w:rPr>
        <w:t xml:space="preserve"> più</w:t>
      </w:r>
      <w:r>
        <w:rPr>
          <w:rStyle w:val="normalechar"/>
          <w:rFonts w:ascii="Calibri" w:hAnsi="Calibri"/>
          <w:color w:val="000000"/>
        </w:rPr>
        <w:t xml:space="preserve"> vicina sia a Salerno, ovvero a circa 45 km di curve?</w:t>
      </w:r>
    </w:p>
    <w:p w:rsidR="004B220E" w:rsidRDefault="00886551" w:rsidP="00F75D98">
      <w:pPr>
        <w:pStyle w:val="normale0"/>
        <w:spacing w:before="0" w:beforeAutospacing="0" w:after="200" w:afterAutospacing="0" w:line="260" w:lineRule="atLeast"/>
        <w:jc w:val="both"/>
        <w:rPr>
          <w:rStyle w:val="normalechar"/>
          <w:rFonts w:ascii="Calibri" w:hAnsi="Calibri"/>
          <w:color w:val="000000"/>
        </w:rPr>
      </w:pPr>
      <w:r>
        <w:rPr>
          <w:rStyle w:val="normalechar"/>
          <w:rFonts w:ascii="Calibri" w:hAnsi="Calibri"/>
          <w:color w:val="000000"/>
        </w:rPr>
        <w:t>S</w:t>
      </w:r>
      <w:r w:rsidR="00BE705C">
        <w:rPr>
          <w:rStyle w:val="normalechar"/>
          <w:rFonts w:ascii="Calibri" w:hAnsi="Calibri"/>
          <w:color w:val="000000"/>
        </w:rPr>
        <w:t xml:space="preserve">iamo costretti ancora una volta a dover registrare che le </w:t>
      </w:r>
      <w:r>
        <w:rPr>
          <w:rStyle w:val="normalechar"/>
          <w:rFonts w:ascii="Calibri" w:hAnsi="Calibri"/>
          <w:color w:val="000000"/>
        </w:rPr>
        <w:t>pr</w:t>
      </w:r>
      <w:r w:rsidR="00673CD4">
        <w:rPr>
          <w:rStyle w:val="normalechar"/>
          <w:rFonts w:ascii="Calibri" w:hAnsi="Calibri"/>
          <w:color w:val="000000"/>
        </w:rPr>
        <w:t>oblematiche organizzative ricado</w:t>
      </w:r>
      <w:r>
        <w:rPr>
          <w:rStyle w:val="normalechar"/>
          <w:rFonts w:ascii="Calibri" w:hAnsi="Calibri"/>
          <w:color w:val="000000"/>
        </w:rPr>
        <w:t>no esclusivamente su  chi lavora nelle filiali e</w:t>
      </w:r>
      <w:r w:rsidR="00673CD4">
        <w:rPr>
          <w:rStyle w:val="normalechar"/>
          <w:rFonts w:ascii="Calibri" w:hAnsi="Calibri"/>
          <w:color w:val="000000"/>
        </w:rPr>
        <w:t xml:space="preserve"> grazie allo </w:t>
      </w:r>
      <w:r>
        <w:rPr>
          <w:rStyle w:val="normalechar"/>
          <w:rFonts w:ascii="Calibri" w:hAnsi="Calibri"/>
          <w:color w:val="000000"/>
        </w:rPr>
        <w:t xml:space="preserve"> spirito di sacrificio dell</w:t>
      </w:r>
      <w:r w:rsidR="00673CD4">
        <w:rPr>
          <w:rStyle w:val="normalechar"/>
          <w:rFonts w:ascii="Calibri" w:hAnsi="Calibri"/>
          <w:color w:val="000000"/>
        </w:rPr>
        <w:t>e lavoratrici e dei lavoratori che la baracca sta ancora in piedi.</w:t>
      </w:r>
    </w:p>
    <w:p w:rsidR="00F75D98" w:rsidRDefault="00F75D98" w:rsidP="00F75D98">
      <w:pPr>
        <w:pStyle w:val="normale0"/>
        <w:spacing w:before="0" w:beforeAutospacing="0" w:after="200" w:afterAutospacing="0" w:line="260" w:lineRule="atLeast"/>
        <w:jc w:val="both"/>
        <w:rPr>
          <w:rStyle w:val="normalechar"/>
          <w:rFonts w:ascii="Calibri" w:hAnsi="Calibri"/>
          <w:color w:val="000000"/>
        </w:rPr>
      </w:pPr>
      <w:r>
        <w:rPr>
          <w:rStyle w:val="normalechar"/>
          <w:rFonts w:ascii="Calibri" w:hAnsi="Calibri"/>
          <w:color w:val="000000"/>
        </w:rPr>
        <w:t>Fino a quando??</w:t>
      </w:r>
    </w:p>
    <w:p w:rsidR="00F75D98" w:rsidRDefault="00F75D98" w:rsidP="004B220E">
      <w:pPr>
        <w:spacing w:line="260" w:lineRule="atLeast"/>
        <w:rPr>
          <w:rStyle w:val="normalechar"/>
          <w:rFonts w:ascii="Calibri" w:hAnsi="Calibri"/>
          <w:color w:val="000000"/>
        </w:rPr>
      </w:pPr>
      <w:r w:rsidRPr="00F75D98">
        <w:rPr>
          <w:rFonts w:ascii="Calibri" w:eastAsia="Times New Roman" w:hAnsi="Calibri" w:cs="Calibri"/>
          <w:sz w:val="24"/>
          <w:szCs w:val="24"/>
        </w:rPr>
        <w:t xml:space="preserve">La </w:t>
      </w:r>
      <w:proofErr w:type="spellStart"/>
      <w:r w:rsidRPr="00F75D98">
        <w:rPr>
          <w:rFonts w:ascii="Calibri" w:eastAsia="Times New Roman" w:hAnsi="Calibri" w:cs="Calibri"/>
          <w:sz w:val="24"/>
          <w:szCs w:val="24"/>
        </w:rPr>
        <w:t>Fisac</w:t>
      </w:r>
      <w:proofErr w:type="spellEnd"/>
      <w:r w:rsidRPr="00F75D98">
        <w:rPr>
          <w:rFonts w:ascii="Calibri" w:eastAsia="Times New Roman" w:hAnsi="Calibri" w:cs="Calibri"/>
          <w:sz w:val="24"/>
          <w:szCs w:val="24"/>
        </w:rPr>
        <w:t xml:space="preserve"> Cgil non tollererà che le disfunzioni e che gli errori organizzativi denunciati ricadano sui diritti e  sulle esigenze dei lavoratori interessati mettendo in campo tutte le iniziative possibili a loro  tutela.</w:t>
      </w:r>
    </w:p>
    <w:p w:rsidR="00F75D98" w:rsidRPr="00F75D98" w:rsidRDefault="008D4D90" w:rsidP="00F75D98">
      <w:pPr>
        <w:pStyle w:val="normale0"/>
        <w:spacing w:before="0" w:beforeAutospacing="0" w:after="200" w:afterAutospacing="0" w:line="26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b/>
          <w:color w:val="FF0000"/>
          <w:sz w:val="28"/>
          <w:szCs w:val="28"/>
        </w:rPr>
        <w:t xml:space="preserve">   </w:t>
      </w:r>
      <w:r w:rsidR="00F75D98">
        <w:rPr>
          <w:b/>
          <w:color w:val="FF0000"/>
          <w:sz w:val="28"/>
          <w:szCs w:val="28"/>
        </w:rPr>
        <w:t xml:space="preserve">               </w:t>
      </w:r>
      <w:r>
        <w:rPr>
          <w:b/>
          <w:color w:val="FF0000"/>
          <w:sz w:val="28"/>
          <w:szCs w:val="28"/>
        </w:rPr>
        <w:t xml:space="preserve">   </w:t>
      </w:r>
      <w:r w:rsidR="00F75D98" w:rsidRPr="00F75D98">
        <w:rPr>
          <w:rFonts w:asciiTheme="minorHAnsi" w:hAnsiTheme="minorHAnsi" w:cstheme="minorHAnsi"/>
          <w:b/>
          <w:color w:val="FF0000"/>
          <w:sz w:val="28"/>
          <w:szCs w:val="28"/>
        </w:rPr>
        <w:t>I COORDINATORI DI AREA</w:t>
      </w:r>
      <w:r w:rsidR="00F75D98" w:rsidRPr="00F75D9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F75D98" w:rsidRPr="00F75D9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CAMPANIA  DELLA FISAC CGIL </w:t>
      </w:r>
    </w:p>
    <w:p w:rsidR="00AA3B7F" w:rsidRPr="008D4D90" w:rsidRDefault="00F75D98" w:rsidP="00F75D98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</w:t>
      </w:r>
      <w:r>
        <w:rPr>
          <w:b/>
          <w:color w:val="FF0000"/>
          <w:sz w:val="28"/>
          <w:szCs w:val="28"/>
        </w:rPr>
        <w:t>PROVINCIA DI SALERNO</w:t>
      </w:r>
      <w:r w:rsidR="008D4D90">
        <w:rPr>
          <w:b/>
          <w:color w:val="FF0000"/>
          <w:sz w:val="28"/>
          <w:szCs w:val="28"/>
        </w:rPr>
        <w:t xml:space="preserve">                                </w:t>
      </w:r>
    </w:p>
    <w:sectPr w:rsidR="00AA3B7F" w:rsidRPr="008D4D90" w:rsidSect="00AA3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51"/>
    <w:rsid w:val="004B220E"/>
    <w:rsid w:val="00673CD4"/>
    <w:rsid w:val="00886551"/>
    <w:rsid w:val="008D4D90"/>
    <w:rsid w:val="00AA3B7F"/>
    <w:rsid w:val="00BE705C"/>
    <w:rsid w:val="00C0499D"/>
    <w:rsid w:val="00D401CE"/>
    <w:rsid w:val="00F75D98"/>
    <w:rsid w:val="00F9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normale"/>
    <w:basedOn w:val="Normale"/>
    <w:rsid w:val="0088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echar">
    <w:name w:val="normale__char"/>
    <w:basedOn w:val="Carpredefinitoparagrafo"/>
    <w:rsid w:val="00886551"/>
  </w:style>
  <w:style w:type="character" w:customStyle="1" w:styleId="apple-converted-space">
    <w:name w:val="apple-converted-space"/>
    <w:basedOn w:val="Carpredefinitoparagrafo"/>
    <w:rsid w:val="00886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normale"/>
    <w:basedOn w:val="Normale"/>
    <w:rsid w:val="0088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echar">
    <w:name w:val="normale__char"/>
    <w:basedOn w:val="Carpredefinitoparagrafo"/>
    <w:rsid w:val="00886551"/>
  </w:style>
  <w:style w:type="character" w:customStyle="1" w:styleId="apple-converted-space">
    <w:name w:val="apple-converted-space"/>
    <w:basedOn w:val="Carpredefinitoparagrafo"/>
    <w:rsid w:val="0088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883">
      <w:bodyDiv w:val="1"/>
      <w:marLeft w:val="1120"/>
      <w:marRight w:val="1120"/>
      <w:marTop w:val="140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</dc:creator>
  <cp:lastModifiedBy>Mazzotta Mariarosaria</cp:lastModifiedBy>
  <cp:revision>4</cp:revision>
  <cp:lastPrinted>2015-08-28T08:12:00Z</cp:lastPrinted>
  <dcterms:created xsi:type="dcterms:W3CDTF">2015-08-28T07:43:00Z</dcterms:created>
  <dcterms:modified xsi:type="dcterms:W3CDTF">2015-08-28T08:17:00Z</dcterms:modified>
</cp:coreProperties>
</file>